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0B" w:rsidRPr="007E400B" w:rsidRDefault="007E400B" w:rsidP="007E400B">
      <w:pPr>
        <w:pStyle w:val="a3"/>
        <w:jc w:val="center"/>
        <w:rPr>
          <w:rStyle w:val="a4"/>
          <w:sz w:val="32"/>
          <w:szCs w:val="32"/>
        </w:rPr>
      </w:pPr>
      <w:r w:rsidRPr="007E400B">
        <w:rPr>
          <w:rStyle w:val="a4"/>
          <w:sz w:val="32"/>
          <w:szCs w:val="32"/>
        </w:rPr>
        <w:t>Санаторий «Золотая Нива»</w:t>
      </w:r>
    </w:p>
    <w:p w:rsidR="007E400B" w:rsidRDefault="007E400B" w:rsidP="007E400B">
      <w:pPr>
        <w:pStyle w:val="a3"/>
        <w:jc w:val="center"/>
      </w:pPr>
      <w:r>
        <w:rPr>
          <w:rStyle w:val="a4"/>
          <w:sz w:val="27"/>
          <w:szCs w:val="27"/>
        </w:rPr>
        <w:t>Стоимость путевки 4000 грн. за 10 дней.</w:t>
      </w:r>
    </w:p>
    <w:p w:rsidR="007E400B" w:rsidRDefault="007E400B" w:rsidP="007E400B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За счет обкома удешевление каждой путевки для </w:t>
      </w:r>
      <w:r>
        <w:rPr>
          <w:b/>
          <w:bCs/>
          <w:sz w:val="27"/>
          <w:szCs w:val="27"/>
        </w:rPr>
        <w:t>члена Профсоюза</w:t>
      </w:r>
      <w:r>
        <w:rPr>
          <w:sz w:val="27"/>
          <w:szCs w:val="27"/>
        </w:rPr>
        <w:t xml:space="preserve"> - 1200 грн.</w:t>
      </w:r>
    </w:p>
    <w:p w:rsidR="00F8275D" w:rsidRDefault="00F8275D" w:rsidP="007E400B">
      <w:pPr>
        <w:pStyle w:val="a3"/>
        <w:jc w:val="center"/>
      </w:pPr>
      <w:r>
        <w:rPr>
          <w:sz w:val="27"/>
          <w:szCs w:val="27"/>
        </w:rPr>
        <w:t xml:space="preserve">За счет профкома университета удешевление каждой путевки </w:t>
      </w:r>
      <w:r>
        <w:rPr>
          <w:sz w:val="27"/>
          <w:szCs w:val="27"/>
        </w:rPr>
        <w:t xml:space="preserve">для </w:t>
      </w:r>
      <w:r>
        <w:rPr>
          <w:b/>
          <w:bCs/>
          <w:sz w:val="27"/>
          <w:szCs w:val="27"/>
        </w:rPr>
        <w:t>члена Профсоюза</w:t>
      </w:r>
      <w:r>
        <w:rPr>
          <w:sz w:val="27"/>
          <w:szCs w:val="27"/>
        </w:rPr>
        <w:t xml:space="preserve"> - 5</w:t>
      </w:r>
      <w:r>
        <w:rPr>
          <w:sz w:val="27"/>
          <w:szCs w:val="27"/>
        </w:rPr>
        <w:t>00 грн</w:t>
      </w:r>
      <w:r>
        <w:rPr>
          <w:sz w:val="27"/>
          <w:szCs w:val="27"/>
        </w:rPr>
        <w:t>.</w:t>
      </w:r>
    </w:p>
    <w:p w:rsidR="007E400B" w:rsidRDefault="007E400B" w:rsidP="007E400B">
      <w:pPr>
        <w:pStyle w:val="a3"/>
        <w:jc w:val="center"/>
      </w:pPr>
      <w:r>
        <w:rPr>
          <w:b/>
          <w:bCs/>
          <w:sz w:val="27"/>
          <w:szCs w:val="27"/>
        </w:rPr>
        <w:t>Детям членов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Профсоюза</w:t>
      </w:r>
      <w:r>
        <w:rPr>
          <w:sz w:val="27"/>
          <w:szCs w:val="27"/>
        </w:rPr>
        <w:t xml:space="preserve"> от </w:t>
      </w:r>
      <w:r>
        <w:rPr>
          <w:rStyle w:val="a4"/>
          <w:sz w:val="27"/>
          <w:szCs w:val="27"/>
          <w:u w:val="single"/>
        </w:rPr>
        <w:t>7 до 16 </w:t>
      </w:r>
      <w:r>
        <w:rPr>
          <w:sz w:val="27"/>
          <w:szCs w:val="27"/>
        </w:rPr>
        <w:t>лет удешевление – 1200 грн.</w:t>
      </w:r>
    </w:p>
    <w:p w:rsidR="007E400B" w:rsidRDefault="007E400B" w:rsidP="007E400B">
      <w:pPr>
        <w:pStyle w:val="a3"/>
        <w:jc w:val="center"/>
        <w:rPr>
          <w:rStyle w:val="a4"/>
          <w:color w:val="0000FF"/>
          <w:sz w:val="27"/>
          <w:szCs w:val="27"/>
          <w:u w:val="single"/>
        </w:rPr>
      </w:pPr>
      <w:r>
        <w:rPr>
          <w:color w:val="0000FF"/>
          <w:sz w:val="27"/>
          <w:szCs w:val="27"/>
          <w:u w:val="single"/>
        </w:rPr>
        <w:t>С УДЕШЕВЛЕНИЕМ ОБКОМА ПРОФСОЮЗА</w:t>
      </w:r>
      <w:r w:rsidR="00F8275D">
        <w:rPr>
          <w:color w:val="0000FF"/>
          <w:sz w:val="27"/>
          <w:szCs w:val="27"/>
          <w:u w:val="single"/>
        </w:rPr>
        <w:t xml:space="preserve"> И ПРОФКОМА УНИВЕРСИТЕТА</w:t>
      </w:r>
      <w:r>
        <w:rPr>
          <w:color w:val="0000FF"/>
          <w:sz w:val="27"/>
          <w:szCs w:val="27"/>
          <w:u w:val="single"/>
        </w:rPr>
        <w:t xml:space="preserve"> ПУТЕВКА - </w:t>
      </w:r>
      <w:r w:rsidR="00F8275D">
        <w:rPr>
          <w:rStyle w:val="a4"/>
          <w:color w:val="0000FF"/>
          <w:sz w:val="27"/>
          <w:szCs w:val="27"/>
          <w:u w:val="single"/>
        </w:rPr>
        <w:t>23</w:t>
      </w:r>
      <w:r>
        <w:rPr>
          <w:rStyle w:val="a4"/>
          <w:color w:val="0000FF"/>
          <w:sz w:val="27"/>
          <w:szCs w:val="27"/>
          <w:u w:val="single"/>
        </w:rPr>
        <w:t>00 ГРН. на человека!</w:t>
      </w:r>
    </w:p>
    <w:p w:rsidR="007E400B" w:rsidRDefault="007E400B" w:rsidP="007E400B">
      <w:pPr>
        <w:pStyle w:val="a3"/>
        <w:jc w:val="center"/>
        <w:rPr>
          <w:rStyle w:val="a4"/>
          <w:color w:val="0000FF"/>
          <w:sz w:val="27"/>
          <w:szCs w:val="27"/>
          <w:u w:val="single"/>
        </w:rPr>
      </w:pPr>
      <w:r>
        <w:rPr>
          <w:rStyle w:val="a4"/>
          <w:color w:val="0000FF"/>
          <w:sz w:val="27"/>
          <w:szCs w:val="27"/>
          <w:u w:val="single"/>
        </w:rPr>
        <w:t>График и распр</w:t>
      </w:r>
      <w:r w:rsidR="00F8275D">
        <w:rPr>
          <w:rStyle w:val="a4"/>
          <w:color w:val="0000FF"/>
          <w:sz w:val="27"/>
          <w:szCs w:val="27"/>
          <w:u w:val="single"/>
        </w:rPr>
        <w:t>еделение по заездам прилагается:</w:t>
      </w:r>
    </w:p>
    <w:p w:rsidR="007E400B" w:rsidRDefault="007E400B" w:rsidP="007E400B">
      <w:pPr>
        <w:pStyle w:val="a3"/>
        <w:jc w:val="center"/>
      </w:pPr>
      <w:r w:rsidRPr="00B95643">
        <w:rPr>
          <w:b/>
          <w:bCs/>
          <w:color w:val="FF0000"/>
          <w:sz w:val="27"/>
          <w:szCs w:val="27"/>
          <w:u w:val="single"/>
        </w:rPr>
        <w:t xml:space="preserve">Просим предоставить информацию по распределению путевок до </w:t>
      </w:r>
      <w:r w:rsidR="00F8275D">
        <w:rPr>
          <w:b/>
          <w:bCs/>
          <w:color w:val="FF0000"/>
          <w:sz w:val="27"/>
          <w:szCs w:val="27"/>
          <w:u w:val="single"/>
        </w:rPr>
        <w:t>22 мая 2017 года</w:t>
      </w:r>
      <w:r>
        <w:rPr>
          <w:b/>
          <w:bCs/>
          <w:color w:val="FF0000"/>
          <w:sz w:val="27"/>
          <w:szCs w:val="27"/>
        </w:rPr>
        <w:t>.</w:t>
      </w:r>
    </w:p>
    <w:p w:rsidR="007E400B" w:rsidRPr="00995486" w:rsidRDefault="007E400B" w:rsidP="007E400B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Условия проживания: </w:t>
      </w:r>
      <w:r w:rsidRPr="007E400B">
        <w:rPr>
          <w:color w:val="000000" w:themeColor="text1"/>
          <w:sz w:val="27"/>
          <w:szCs w:val="27"/>
          <w:u w:val="single"/>
        </w:rPr>
        <w:t>номера</w:t>
      </w:r>
      <w:r w:rsidRPr="007E400B">
        <w:rPr>
          <w:sz w:val="27"/>
          <w:szCs w:val="27"/>
        </w:rPr>
        <w:t xml:space="preserve"> </w:t>
      </w:r>
      <w:r>
        <w:rPr>
          <w:sz w:val="27"/>
          <w:szCs w:val="27"/>
        </w:rPr>
        <w:t>эконом класса со всеми удобствами в 5-ти этажном корпусе</w:t>
      </w:r>
      <w:r w:rsidR="00995486">
        <w:rPr>
          <w:sz w:val="27"/>
          <w:szCs w:val="27"/>
        </w:rPr>
        <w:t xml:space="preserve"> (</w:t>
      </w:r>
      <w:r w:rsidR="00995486" w:rsidRPr="00D8689A">
        <w:rPr>
          <w:color w:val="00B050"/>
          <w:sz w:val="27"/>
          <w:szCs w:val="27"/>
        </w:rPr>
        <w:t>все номера с телевизором без холодильника</w:t>
      </w:r>
      <w:r w:rsidR="00995486">
        <w:rPr>
          <w:sz w:val="27"/>
          <w:szCs w:val="27"/>
        </w:rPr>
        <w:t>)</w:t>
      </w:r>
      <w:r>
        <w:rPr>
          <w:sz w:val="27"/>
          <w:szCs w:val="27"/>
        </w:rPr>
        <w:t>. Холодная, горячая вода. Питание трехразовое в столовом зале санатория в одну смену. Обслуживание столов официантами. Возможно выполнение диет и заказов.</w:t>
      </w:r>
    </w:p>
    <w:p w:rsidR="007E400B" w:rsidRDefault="007E400B" w:rsidP="007E400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Расстояние до </w:t>
      </w:r>
      <w:proofErr w:type="spellStart"/>
      <w:r>
        <w:rPr>
          <w:sz w:val="27"/>
          <w:szCs w:val="27"/>
        </w:rPr>
        <w:t>Будакского</w:t>
      </w:r>
      <w:proofErr w:type="spellEnd"/>
      <w:r>
        <w:rPr>
          <w:sz w:val="27"/>
          <w:szCs w:val="27"/>
        </w:rPr>
        <w:t xml:space="preserve"> лимана 300 метров до песчаного морского пляжа 900 метров.</w:t>
      </w:r>
    </w:p>
    <w:p w:rsidR="00D8689A" w:rsidRDefault="007E400B" w:rsidP="007E400B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Дети до 7 лет проживают бесплатно, без предоставления койко-места и питания. </w:t>
      </w:r>
    </w:p>
    <w:p w:rsidR="007E400B" w:rsidRDefault="007E400B" w:rsidP="007E400B">
      <w:pPr>
        <w:pStyle w:val="a3"/>
        <w:spacing w:before="0" w:beforeAutospacing="0" w:after="0" w:afterAutospacing="0"/>
      </w:pPr>
      <w:r>
        <w:rPr>
          <w:sz w:val="27"/>
          <w:szCs w:val="27"/>
        </w:rPr>
        <w:t>За питание детей до 7 лет можно договорится на месте!</w:t>
      </w:r>
    </w:p>
    <w:p w:rsidR="007E400B" w:rsidRDefault="007E400B" w:rsidP="007E400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 дополнительную</w:t>
      </w:r>
      <w:r>
        <w:rPr>
          <w:sz w:val="27"/>
          <w:szCs w:val="27"/>
        </w:rPr>
        <w:t xml:space="preserve"> плату предоставляется лечение в санатории. </w:t>
      </w:r>
    </w:p>
    <w:p w:rsidR="007E400B" w:rsidRDefault="007E400B" w:rsidP="007E400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ОБЯЗАТЕЛЬНО:</w:t>
      </w:r>
    </w:p>
    <w:p w:rsidR="007E400B" w:rsidRDefault="007E400B" w:rsidP="007E400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1) для взрослых:</w:t>
      </w:r>
    </w:p>
    <w:p w:rsidR="007E400B" w:rsidRDefault="007E400B" w:rsidP="007E400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- путёвка;</w:t>
      </w:r>
    </w:p>
    <w:p w:rsidR="007E400B" w:rsidRDefault="007E400B" w:rsidP="007E400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- документ удостоверяющий личность;</w:t>
      </w:r>
    </w:p>
    <w:p w:rsidR="007E400B" w:rsidRDefault="007E400B" w:rsidP="007E400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2) для детей:</w:t>
      </w:r>
    </w:p>
    <w:p w:rsidR="007E400B" w:rsidRDefault="007E400B" w:rsidP="007E400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- справка об </w:t>
      </w:r>
      <w:proofErr w:type="spellStart"/>
      <w:r>
        <w:rPr>
          <w:b/>
          <w:bCs/>
          <w:sz w:val="27"/>
          <w:szCs w:val="27"/>
        </w:rPr>
        <w:t>эпидокружении</w:t>
      </w:r>
      <w:proofErr w:type="spellEnd"/>
      <w:r>
        <w:rPr>
          <w:b/>
          <w:bCs/>
          <w:sz w:val="27"/>
          <w:szCs w:val="27"/>
        </w:rPr>
        <w:t>;</w:t>
      </w:r>
    </w:p>
    <w:p w:rsidR="007E400B" w:rsidRDefault="007E400B" w:rsidP="007E400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- сведения о прививках;</w:t>
      </w:r>
    </w:p>
    <w:p w:rsidR="007E400B" w:rsidRDefault="007E400B" w:rsidP="007E400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- путёвка;</w:t>
      </w:r>
    </w:p>
    <w:p w:rsidR="007E400B" w:rsidRDefault="007E400B" w:rsidP="007E400B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 свидетельство о рождении;</w:t>
      </w:r>
    </w:p>
    <w:p w:rsidR="008C3C0C" w:rsidRDefault="008C3C0C" w:rsidP="007E400B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E16BA6" w:rsidRDefault="008C3C0C" w:rsidP="007E400B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Бланки путевок будут выдаваться с 1 июня 2017 </w:t>
      </w:r>
      <w:proofErr w:type="spellStart"/>
      <w:r>
        <w:rPr>
          <w:b/>
          <w:bCs/>
          <w:sz w:val="27"/>
          <w:szCs w:val="27"/>
        </w:rPr>
        <w:t>ггода</w:t>
      </w:r>
      <w:proofErr w:type="spellEnd"/>
      <w:r>
        <w:rPr>
          <w:b/>
          <w:bCs/>
          <w:sz w:val="27"/>
          <w:szCs w:val="27"/>
        </w:rPr>
        <w:t>!</w:t>
      </w:r>
    </w:p>
    <w:p w:rsidR="007E400B" w:rsidRDefault="007E400B" w:rsidP="007E400B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tbl>
      <w:tblPr>
        <w:tblpPr w:leftFromText="180" w:rightFromText="180" w:vertAnchor="text" w:tblpY="160"/>
        <w:tblW w:w="12846" w:type="dxa"/>
        <w:tblLook w:val="04A0" w:firstRow="1" w:lastRow="0" w:firstColumn="1" w:lastColumn="0" w:noHBand="0" w:noVBand="1"/>
      </w:tblPr>
      <w:tblGrid>
        <w:gridCol w:w="6092"/>
        <w:gridCol w:w="1236"/>
        <w:gridCol w:w="1564"/>
        <w:gridCol w:w="1564"/>
        <w:gridCol w:w="1564"/>
        <w:gridCol w:w="1564"/>
        <w:gridCol w:w="1406"/>
      </w:tblGrid>
      <w:tr w:rsidR="00F8275D" w:rsidRPr="00F8275D" w:rsidTr="00F8275D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</w:tc>
        <w:tc>
          <w:tcPr>
            <w:tcW w:w="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График заездов</w:t>
            </w:r>
          </w:p>
        </w:tc>
      </w:tr>
      <w:tr w:rsidR="00F8275D" w:rsidRPr="00F8275D" w:rsidTr="00F8275D">
        <w:trPr>
          <w:trHeight w:val="60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Организация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Кол. Пут.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26.06-05.07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07.07-16.07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18.07-27.07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FF0000"/>
                <w:sz w:val="52"/>
                <w:szCs w:val="52"/>
                <w:lang w:eastAsia="ru-RU"/>
              </w:rPr>
              <w:t>29.07-7.08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9.08-18.08</w:t>
            </w:r>
          </w:p>
        </w:tc>
      </w:tr>
      <w:tr w:rsidR="00F8275D" w:rsidRPr="00F8275D" w:rsidTr="00F8275D">
        <w:trPr>
          <w:trHeight w:val="30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 xml:space="preserve">Профком ЛНУ им. </w:t>
            </w:r>
            <w:proofErr w:type="spellStart"/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Т.Шевченко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FF0000"/>
                <w:sz w:val="52"/>
                <w:szCs w:val="52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5D" w:rsidRPr="00F8275D" w:rsidRDefault="00F8275D" w:rsidP="007E4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F8275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2</w:t>
            </w:r>
          </w:p>
        </w:tc>
      </w:tr>
    </w:tbl>
    <w:p w:rsidR="007E400B" w:rsidRDefault="007E400B" w:rsidP="007E400B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7E400B" w:rsidRDefault="007E400B" w:rsidP="007E400B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bookmarkStart w:id="0" w:name="_GoBack"/>
      <w:bookmarkEnd w:id="0"/>
    </w:p>
    <w:sectPr w:rsidR="007E400B" w:rsidSect="007E400B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2A"/>
    <w:rsid w:val="00092702"/>
    <w:rsid w:val="000F3474"/>
    <w:rsid w:val="00115333"/>
    <w:rsid w:val="001E3625"/>
    <w:rsid w:val="002A2EF3"/>
    <w:rsid w:val="003219F0"/>
    <w:rsid w:val="00336672"/>
    <w:rsid w:val="003569F4"/>
    <w:rsid w:val="003A4ECB"/>
    <w:rsid w:val="003D5E61"/>
    <w:rsid w:val="004105FB"/>
    <w:rsid w:val="00445272"/>
    <w:rsid w:val="00486FDF"/>
    <w:rsid w:val="00537FC3"/>
    <w:rsid w:val="00580C6A"/>
    <w:rsid w:val="005C5BE1"/>
    <w:rsid w:val="00623787"/>
    <w:rsid w:val="006272DC"/>
    <w:rsid w:val="006A6C7C"/>
    <w:rsid w:val="006B03AE"/>
    <w:rsid w:val="006C0813"/>
    <w:rsid w:val="006C650C"/>
    <w:rsid w:val="00727DA6"/>
    <w:rsid w:val="007773D1"/>
    <w:rsid w:val="00792E01"/>
    <w:rsid w:val="007E400B"/>
    <w:rsid w:val="007F1FF6"/>
    <w:rsid w:val="008350E2"/>
    <w:rsid w:val="008C3C0C"/>
    <w:rsid w:val="008F0CB8"/>
    <w:rsid w:val="009518FA"/>
    <w:rsid w:val="00963978"/>
    <w:rsid w:val="00995486"/>
    <w:rsid w:val="00AA552A"/>
    <w:rsid w:val="00AC57C2"/>
    <w:rsid w:val="00AE0435"/>
    <w:rsid w:val="00B40F1C"/>
    <w:rsid w:val="00B95643"/>
    <w:rsid w:val="00BC2809"/>
    <w:rsid w:val="00BE4B6F"/>
    <w:rsid w:val="00C82CE8"/>
    <w:rsid w:val="00CB77D3"/>
    <w:rsid w:val="00D8689A"/>
    <w:rsid w:val="00D92707"/>
    <w:rsid w:val="00DD4B2F"/>
    <w:rsid w:val="00DF725E"/>
    <w:rsid w:val="00E05B8F"/>
    <w:rsid w:val="00E16BA6"/>
    <w:rsid w:val="00E802CC"/>
    <w:rsid w:val="00F75F5A"/>
    <w:rsid w:val="00F8151A"/>
    <w:rsid w:val="00F8275D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AC54"/>
  <w15:chartTrackingRefBased/>
  <w15:docId w15:val="{8E3AB399-A3CA-4EDE-9E75-52278A0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00B"/>
    <w:rPr>
      <w:b/>
      <w:bCs/>
    </w:rPr>
  </w:style>
  <w:style w:type="table" w:styleId="a5">
    <w:name w:val="Table Grid"/>
    <w:basedOn w:val="a1"/>
    <w:uiPriority w:val="39"/>
    <w:rsid w:val="007E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Admin</cp:lastModifiedBy>
  <cp:revision>7</cp:revision>
  <dcterms:created xsi:type="dcterms:W3CDTF">2017-04-27T11:43:00Z</dcterms:created>
  <dcterms:modified xsi:type="dcterms:W3CDTF">2017-04-27T12:50:00Z</dcterms:modified>
</cp:coreProperties>
</file>